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CF" w:rsidRPr="00872DCF" w:rsidRDefault="00872DCF" w:rsidP="00872DCF">
      <w:pPr>
        <w:spacing w:after="480"/>
        <w:rPr>
          <w:rFonts w:ascii="Times New Roman" w:hAnsi="Times New Roman" w:cs="Times New Roman"/>
          <w:sz w:val="28"/>
          <w:szCs w:val="28"/>
        </w:rPr>
      </w:pPr>
    </w:p>
    <w:p w:rsidR="00872DCF" w:rsidRPr="00872DCF" w:rsidRDefault="00872DCF" w:rsidP="00872DC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872DCF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АДМИНИСТРАЦИЯ </w:t>
      </w:r>
    </w:p>
    <w:p w:rsidR="00872DCF" w:rsidRPr="00872DCF" w:rsidRDefault="00874B16" w:rsidP="00872DC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ТАТ-ВЕРХ-ГОНЬБИНСКОГО</w:t>
      </w:r>
      <w:r w:rsidR="00872DCF" w:rsidRPr="00872DCF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 СЕЛЬСКОГО ПОСЕЛЕНИЯ</w:t>
      </w:r>
    </w:p>
    <w:p w:rsidR="00872DCF" w:rsidRPr="00872DCF" w:rsidRDefault="00872DCF" w:rsidP="00872DC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872DCF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МАЛМЫЖСКОГО РАЙОНА КИРОВСКОЙ ОБЛАСТИ </w:t>
      </w:r>
    </w:p>
    <w:p w:rsidR="00872DCF" w:rsidRPr="00872DCF" w:rsidRDefault="00872DCF" w:rsidP="00872DC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872DCF" w:rsidRPr="00872DCF" w:rsidRDefault="00872DCF" w:rsidP="00872DCF">
      <w:pPr>
        <w:keepNext/>
        <w:widowControl w:val="0"/>
        <w:numPr>
          <w:ilvl w:val="0"/>
          <w:numId w:val="2"/>
        </w:numPr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</w:pPr>
      <w:r w:rsidRPr="00C15BB8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bidi="en-US"/>
        </w:rPr>
        <w:t>ПОСТАНОВЛЕНИЕ</w:t>
      </w:r>
      <w:bookmarkStart w:id="0" w:name="_GoBack"/>
      <w:bookmarkEnd w:id="0"/>
    </w:p>
    <w:tbl>
      <w:tblPr>
        <w:tblW w:w="0" w:type="auto"/>
        <w:tblLook w:val="04A0"/>
      </w:tblPr>
      <w:tblGrid>
        <w:gridCol w:w="1066"/>
        <w:gridCol w:w="4986"/>
        <w:gridCol w:w="2048"/>
        <w:gridCol w:w="1471"/>
      </w:tblGrid>
      <w:tr w:rsidR="00872DCF" w:rsidRPr="00872DCF" w:rsidTr="00FD6A5D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72DCF" w:rsidRPr="00872DCF" w:rsidRDefault="00DC7846" w:rsidP="00872DCF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67</w:t>
            </w:r>
          </w:p>
        </w:tc>
        <w:tc>
          <w:tcPr>
            <w:tcW w:w="5279" w:type="dxa"/>
            <w:shd w:val="clear" w:color="auto" w:fill="auto"/>
          </w:tcPr>
          <w:p w:rsidR="00872DCF" w:rsidRPr="00872DCF" w:rsidRDefault="00872DCF" w:rsidP="00872DCF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2145" w:type="dxa"/>
            <w:shd w:val="clear" w:color="auto" w:fill="auto"/>
          </w:tcPr>
          <w:p w:rsidR="00872DCF" w:rsidRPr="00872DCF" w:rsidRDefault="00872DCF" w:rsidP="00872DCF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2DC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872DCF" w:rsidRPr="00872DCF" w:rsidRDefault="00DC7846" w:rsidP="00DC7846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19.12.2024</w:t>
            </w:r>
          </w:p>
        </w:tc>
      </w:tr>
    </w:tbl>
    <w:p w:rsidR="00872DCF" w:rsidRPr="00872DCF" w:rsidRDefault="00872DCF" w:rsidP="00872DC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2D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                                                                              </w:t>
      </w:r>
    </w:p>
    <w:p w:rsidR="00872DCF" w:rsidRPr="00872DCF" w:rsidRDefault="00872DCF" w:rsidP="00872DC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2D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с. </w:t>
      </w:r>
      <w:r w:rsidR="00BD3B2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Тат-Верх-Гоньба</w:t>
      </w:r>
    </w:p>
    <w:p w:rsidR="00DC2D3F" w:rsidRPr="00874B16" w:rsidRDefault="00DC2D3F" w:rsidP="00DC2D3F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2D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Положения о порядке организации информирования населения о мерах пожарной безопасности на территории </w:t>
      </w:r>
      <w:r w:rsid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Тат-Верх-Гоньбинского</w:t>
      </w:r>
      <w:r w:rsidR="002C1034"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DC2D3F" w:rsidRPr="00874B16" w:rsidRDefault="00DC2D3F" w:rsidP="00DC2D3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74B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DC2D3F" w:rsidRPr="00874B16" w:rsidRDefault="00DC2D3F" w:rsidP="002C103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hyperlink r:id="rId8" w:anchor="64U0IK" w:history="1">
        <w:r w:rsidRPr="00874B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Федеральным законом от 21 декабря 1994 года N 69-ФЗ "О пожарной безопасности"</w:t>
        </w:r>
      </w:hyperlink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872DCF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 Правительства Кировской области от 13.11.2024 № 493-П «О внесении изменений в постановление Правительства Кировской области от 26.01.2010 № 38/25 « Об утверждении Положения о порядке организации обучения населения мерам пожарной безопасности и информирования населения</w:t>
      </w:r>
      <w:r w:rsidR="002C1034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мерах пожарной безопасности</w:t>
      </w:r>
      <w:r w:rsidR="00872DCF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C1034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</w:t>
      </w:r>
      <w:r w:rsid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Тат-Верх-Гоньбинского</w:t>
      </w:r>
      <w:r w:rsidR="002C1034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Малмыжского района Кировской области</w:t>
      </w:r>
      <w:proofErr w:type="gramEnd"/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1034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C2D3F" w:rsidRPr="00874B16" w:rsidRDefault="00DC2D3F" w:rsidP="00DC2D3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C2D3F" w:rsidRPr="00874B16" w:rsidRDefault="00AC6E9E" w:rsidP="00755E2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74B16">
        <w:rPr>
          <w:color w:val="000000" w:themeColor="text1"/>
          <w:sz w:val="28"/>
          <w:szCs w:val="28"/>
        </w:rPr>
        <w:t xml:space="preserve">1. Утвердить </w:t>
      </w:r>
      <w:r w:rsidR="00DC2D3F" w:rsidRPr="00874B16">
        <w:rPr>
          <w:color w:val="000000" w:themeColor="text1"/>
          <w:sz w:val="28"/>
          <w:szCs w:val="28"/>
        </w:rPr>
        <w:t xml:space="preserve"> Положение </w:t>
      </w:r>
      <w:r w:rsidR="00755E27" w:rsidRPr="00874B16">
        <w:rPr>
          <w:color w:val="000000" w:themeColor="text1"/>
          <w:sz w:val="28"/>
          <w:szCs w:val="28"/>
        </w:rPr>
        <w:t xml:space="preserve"> о Порядке </w:t>
      </w:r>
      <w:r w:rsidR="00DC2D3F" w:rsidRPr="00874B16">
        <w:rPr>
          <w:color w:val="000000" w:themeColor="text1"/>
          <w:sz w:val="28"/>
          <w:szCs w:val="28"/>
        </w:rPr>
        <w:t xml:space="preserve"> информирования населения о мерах пожарной безопасности на территории </w:t>
      </w:r>
      <w:r w:rsidR="00874B16">
        <w:rPr>
          <w:color w:val="000000" w:themeColor="text1"/>
          <w:sz w:val="28"/>
          <w:szCs w:val="28"/>
        </w:rPr>
        <w:t>Тат-Верх-Гоньбинского</w:t>
      </w:r>
      <w:r w:rsidR="002C1034" w:rsidRPr="00874B16">
        <w:rPr>
          <w:color w:val="000000" w:themeColor="text1"/>
          <w:sz w:val="28"/>
          <w:szCs w:val="28"/>
        </w:rPr>
        <w:t xml:space="preserve"> сельского поселения</w:t>
      </w:r>
      <w:r w:rsidR="00755E27" w:rsidRPr="00874B16">
        <w:rPr>
          <w:color w:val="000000" w:themeColor="text1"/>
          <w:sz w:val="28"/>
          <w:szCs w:val="28"/>
        </w:rPr>
        <w:t xml:space="preserve"> </w:t>
      </w:r>
      <w:proofErr w:type="gramStart"/>
      <w:r w:rsidR="00755E27" w:rsidRPr="00874B16">
        <w:rPr>
          <w:color w:val="000000" w:themeColor="text1"/>
          <w:sz w:val="28"/>
          <w:szCs w:val="28"/>
        </w:rPr>
        <w:t>согласно  приложения</w:t>
      </w:r>
      <w:proofErr w:type="gramEnd"/>
      <w:r w:rsidR="00755E27" w:rsidRPr="00874B16">
        <w:rPr>
          <w:color w:val="000000" w:themeColor="text1"/>
          <w:sz w:val="28"/>
          <w:szCs w:val="28"/>
        </w:rPr>
        <w:t>.</w:t>
      </w:r>
    </w:p>
    <w:p w:rsidR="002C1034" w:rsidRPr="00874B16" w:rsidRDefault="002C1034" w:rsidP="00755E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87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r w:rsidR="00874B16">
        <w:rPr>
          <w:rFonts w:ascii="Times New Roman" w:hAnsi="Times New Roman" w:cs="Times New Roman"/>
          <w:color w:val="000000" w:themeColor="text1"/>
          <w:sz w:val="28"/>
          <w:szCs w:val="28"/>
        </w:rPr>
        <w:t>Тат-Верх-Гоньбинского</w:t>
      </w:r>
      <w:r w:rsidRPr="0087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Малмыжского района Кировской области и разместить на официальном сайте администрации </w:t>
      </w:r>
      <w:r w:rsidR="00874B16">
        <w:rPr>
          <w:rFonts w:ascii="Times New Roman" w:hAnsi="Times New Roman" w:cs="Times New Roman"/>
          <w:color w:val="000000" w:themeColor="text1"/>
          <w:sz w:val="28"/>
          <w:szCs w:val="28"/>
        </w:rPr>
        <w:t>Тат-Верх-Гоньбинского</w:t>
      </w:r>
      <w:r w:rsidRPr="0087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Малмыжского района Кировской области в сети «Интернет».</w:t>
      </w:r>
    </w:p>
    <w:p w:rsidR="002C1034" w:rsidRPr="00874B16" w:rsidRDefault="002C1034" w:rsidP="00755E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B1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C1034" w:rsidRPr="00874B16" w:rsidRDefault="002C1034" w:rsidP="002C1034">
      <w:pPr>
        <w:spacing w:after="0" w:line="240" w:lineRule="auto"/>
        <w:ind w:firstLine="480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034" w:rsidRPr="00874B16" w:rsidRDefault="002C1034" w:rsidP="002C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B1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2C1034" w:rsidRPr="00874B16" w:rsidRDefault="00874B16" w:rsidP="002C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Тат-Верх-Гоньбинского</w:t>
      </w:r>
      <w:r w:rsidR="002C1034" w:rsidRPr="0087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1034" w:rsidRPr="00874B16" w:rsidRDefault="002C1034" w:rsidP="002C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                                         </w:t>
      </w:r>
      <w:r w:rsidR="00874B16">
        <w:rPr>
          <w:rFonts w:ascii="Times New Roman" w:hAnsi="Times New Roman" w:cs="Times New Roman"/>
          <w:color w:val="000000" w:themeColor="text1"/>
          <w:sz w:val="28"/>
          <w:szCs w:val="28"/>
        </w:rPr>
        <w:t>А.И.Шакиров</w:t>
      </w:r>
    </w:p>
    <w:p w:rsidR="00755E27" w:rsidRPr="00874B16" w:rsidRDefault="00DC2D3F" w:rsidP="00966D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74B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</w:p>
    <w:p w:rsidR="00755E27" w:rsidRPr="00874B16" w:rsidRDefault="00755E27" w:rsidP="00966D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55E27" w:rsidRPr="00874B16" w:rsidRDefault="00755E27" w:rsidP="00966D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C1034" w:rsidRPr="00874B16" w:rsidRDefault="00DC2D3F" w:rsidP="00966D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74B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br/>
      </w: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Утверждено</w:t>
      </w: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постановлением</w:t>
      </w:r>
    </w:p>
    <w:p w:rsidR="002C1034" w:rsidRPr="00874B16" w:rsidRDefault="002C1034" w:rsidP="00966D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</w:t>
      </w:r>
      <w:r w:rsidR="00DC2D3F"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Тат-Верх-Гоньбинского</w:t>
      </w: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C2D3F" w:rsidRPr="00874B16" w:rsidRDefault="002C1034" w:rsidP="00966DE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сельского поселения</w:t>
      </w: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от ___________. N</w:t>
      </w:r>
    </w:p>
    <w:p w:rsidR="00DC2D3F" w:rsidRPr="00874B16" w:rsidRDefault="00DC2D3F" w:rsidP="00966D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ПОЛОЖЕНИЕ О ПОРЯДКЕ ИНФОРМИРОВАНИЯ НАСЕЛЕНИЯ О МЕРАХ ПОЖАРНОЙ БЕЗОПАСНОСТИ НА ТЕРРИТОРИИ </w:t>
      </w:r>
      <w:r w:rsid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ТАТ-ВЕРХ-ГОНЬБИНСКОГО</w:t>
      </w:r>
      <w:r w:rsidR="002C1034"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DC2D3F" w:rsidRPr="00874B16" w:rsidRDefault="00DC2D3F" w:rsidP="00966DE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1. Общие положения</w:t>
      </w:r>
    </w:p>
    <w:p w:rsidR="00DC2D3F" w:rsidRPr="00874B16" w:rsidRDefault="00DC2D3F" w:rsidP="00966D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разработано в соответствии с </w:t>
      </w:r>
      <w:hyperlink r:id="rId9" w:anchor="64U0IK" w:history="1">
        <w:r w:rsidRPr="00874B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Федеральным законом от 21 декабря 1994 года N 69-ФЗ "О пожарной безопасности"</w:t>
        </w:r>
      </w:hyperlink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 Правительства Кировской области от 13.11.2024 № 493-П «О внесении изменений в постановление Правительства Кировской области от 26.01.2010 № 38/25 « Об утверждении Положения о порядке организации обучения населения мерам пожарной безопасности и информирования населения о мерах пожарной безопасности» </w:t>
      </w: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иными нормативными правовыми актами, регулирующими</w:t>
      </w:r>
      <w:proofErr w:type="gramEnd"/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вопросы пожарной безопасности.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Настоящее Положение устанавливает единые требования к организации информирования населения</w:t>
      </w:r>
      <w:r w:rsidR="00D07017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определяет цели, задачи</w:t>
      </w: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мерах пожарной безопасности на территории </w:t>
      </w:r>
      <w:r w:rsid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Тат-Верх-Гоньбинского</w:t>
      </w:r>
      <w:r w:rsidR="002C1034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Основными целями информирования населения о мерах 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пожарной безопасности являются: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количества пожаров и 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степени тяжести их последствий;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эффективности взаимодействия органов </w:t>
      </w:r>
      <w:r w:rsidR="00DB77DF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естного самоуправления </w:t>
      </w:r>
      <w:r w:rsid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Тат-Верх-Гоньбинского</w:t>
      </w:r>
      <w:r w:rsidR="002C1034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органы местного самоуправления), организаций всех форм собственности (далее - организации) и граждан по обеспечению пожарной безопасности на территории </w:t>
      </w:r>
      <w:r w:rsid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Тат-Верх-Гоньбинского</w:t>
      </w:r>
      <w:r w:rsidR="002C1034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знаний и формирование у населения навыков пожарной безопасности, формирование культуры безопасного и от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ветственного поведения граждан.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Основными задачами информирования населения о мерах пожарной безопасности являются: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 жизни и здоровья граждан, имущества граждан и организац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от пожаров и их последствий;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формирование противопожарной культуры у населения </w:t>
      </w:r>
      <w:r w:rsid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Тат-Верх-Гоньбинского</w:t>
      </w:r>
      <w:r w:rsidR="002C1034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пожаров, изучению способов применения п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ервичных средств пожаротушения;</w:t>
      </w:r>
    </w:p>
    <w:p w:rsidR="00D07017" w:rsidRPr="00874B16" w:rsidRDefault="00DC2D3F" w:rsidP="00D0701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уровня смертности от опасных факторов пожара и ущерба собственников.</w:t>
      </w:r>
      <w:r w:rsidR="00CA1820"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DC2D3F" w:rsidRPr="00874B16" w:rsidRDefault="00755E27" w:rsidP="00966DE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DC2D3F" w:rsidRPr="00874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Информирование населения о мерах пожарной безопасности</w:t>
      </w:r>
    </w:p>
    <w:p w:rsidR="00DC2D3F" w:rsidRPr="00874B16" w:rsidRDefault="00DC2D3F" w:rsidP="00966D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D3F" w:rsidRPr="00874B16" w:rsidRDefault="00755E27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C2D3F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Информирование населения о мерах пожарной безопасности осуществляется в виде противопожарной пропаганды, доведения до населения</w:t>
      </w:r>
      <w:r w:rsidR="00E74741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</w:t>
      </w:r>
      <w:r w:rsidR="00DC2D3F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4741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путях обеспечения  пожарной безопасности, в том числе о действиях по выполнению требований</w:t>
      </w:r>
      <w:r w:rsidR="00DC2D3F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</w:t>
      </w:r>
      <w:r w:rsidR="00E74741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безопасности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2D3F" w:rsidRPr="00874B16" w:rsidRDefault="00755E27" w:rsidP="00E747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C2D3F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Информирование населения о мерах пожарной безопасно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</w:t>
      </w:r>
      <w:r w:rsidR="00E74741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(противопожарная пропаганда) 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посредством:</w:t>
      </w:r>
    </w:p>
    <w:p w:rsidR="00E74741" w:rsidRPr="00874B16" w:rsidRDefault="00E74741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средства массовой информации;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издания и распространения специальной литературы и рекламной продукции, в том 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 социальной рекламы;</w:t>
      </w:r>
    </w:p>
    <w:p w:rsidR="00E74741" w:rsidRPr="00874B16" w:rsidRDefault="00E74741" w:rsidP="00E747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 тематических выставок, смотров, конференций, семинаров конкурсов, проведения учебно-методических занятий, соревнований на противопожарную тематику;</w:t>
      </w:r>
    </w:p>
    <w:p w:rsidR="00E74741" w:rsidRPr="00874B16" w:rsidRDefault="00E74741" w:rsidP="00E747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размещения тематических материалов и информации по пожарной безопасности в средствах массовой информации и информационно-телекоммуникационной сети "Интернет";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размещения информационных стендов пожарной безопасности и и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средств наглядной агитации;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методического обеспечения деятельности в обла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противопожарной пропаганды;</w:t>
      </w:r>
    </w:p>
    <w:p w:rsidR="00755E27" w:rsidRPr="00874B16" w:rsidRDefault="00755E27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 проведения собраний граждан;</w:t>
      </w:r>
    </w:p>
    <w:p w:rsidR="00DC2D3F" w:rsidRPr="00874B16" w:rsidRDefault="00DC2D3F" w:rsidP="00966DE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 специализированных технических средств общероссийской комплексной системы информирования и оповещения населения в мес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тах массового пребывания людей;</w:t>
      </w:r>
    </w:p>
    <w:p w:rsidR="00DC2D3F" w:rsidRPr="00874B16" w:rsidRDefault="00DC2D3F" w:rsidP="00966DE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иных, не запрещенных законодательством</w:t>
      </w:r>
      <w:r w:rsidR="00272F88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Российской Федерации</w:t>
      </w:r>
      <w:r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форм информирования 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 (социальных сетей, мобильной связи).</w:t>
      </w:r>
      <w:r w:rsidR="00966DE5" w:rsidRPr="0087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72DCF" w:rsidRPr="00874B16" w:rsidRDefault="00966DE5" w:rsidP="00CA1820">
      <w:pPr>
        <w:jc w:val="center"/>
        <w:rPr>
          <w:color w:val="000000" w:themeColor="text1"/>
        </w:rPr>
      </w:pPr>
      <w:r w:rsidRPr="00874B16">
        <w:rPr>
          <w:color w:val="000000" w:themeColor="text1"/>
        </w:rPr>
        <w:t>_____________</w:t>
      </w:r>
    </w:p>
    <w:p w:rsidR="00872DCF" w:rsidRPr="00874B16" w:rsidRDefault="00872DCF" w:rsidP="00966DE5">
      <w:pPr>
        <w:jc w:val="both"/>
        <w:rPr>
          <w:color w:val="000000" w:themeColor="text1"/>
        </w:rPr>
      </w:pPr>
    </w:p>
    <w:p w:rsidR="00872DCF" w:rsidRPr="00874B16" w:rsidRDefault="00872DCF" w:rsidP="00966DE5">
      <w:pPr>
        <w:jc w:val="both"/>
        <w:rPr>
          <w:color w:val="000000" w:themeColor="text1"/>
        </w:rPr>
      </w:pPr>
    </w:p>
    <w:p w:rsidR="00872DCF" w:rsidRPr="00874B16" w:rsidRDefault="00872DCF" w:rsidP="00966DE5">
      <w:pPr>
        <w:jc w:val="both"/>
        <w:rPr>
          <w:color w:val="000000" w:themeColor="text1"/>
        </w:rPr>
      </w:pPr>
    </w:p>
    <w:p w:rsidR="00872DCF" w:rsidRPr="00874B16" w:rsidRDefault="00872DCF" w:rsidP="00966DE5">
      <w:pPr>
        <w:jc w:val="both"/>
        <w:rPr>
          <w:color w:val="000000" w:themeColor="text1"/>
        </w:rPr>
      </w:pPr>
    </w:p>
    <w:p w:rsidR="00872DCF" w:rsidRPr="00874B16" w:rsidRDefault="00872DCF" w:rsidP="00966DE5">
      <w:pPr>
        <w:jc w:val="both"/>
        <w:rPr>
          <w:color w:val="000000" w:themeColor="text1"/>
        </w:rPr>
      </w:pPr>
    </w:p>
    <w:p w:rsidR="00872DCF" w:rsidRPr="00874B16" w:rsidRDefault="00872DCF" w:rsidP="00966DE5">
      <w:pPr>
        <w:jc w:val="both"/>
        <w:rPr>
          <w:color w:val="000000" w:themeColor="text1"/>
        </w:rPr>
      </w:pPr>
    </w:p>
    <w:sectPr w:rsidR="00872DCF" w:rsidRPr="00874B16" w:rsidSect="00966DE5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8C" w:rsidRDefault="00BA738C" w:rsidP="00966DE5">
      <w:pPr>
        <w:spacing w:after="0" w:line="240" w:lineRule="auto"/>
      </w:pPr>
      <w:r>
        <w:separator/>
      </w:r>
    </w:p>
  </w:endnote>
  <w:endnote w:type="continuationSeparator" w:id="0">
    <w:p w:rsidR="00BA738C" w:rsidRDefault="00BA738C" w:rsidP="0096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8C" w:rsidRDefault="00BA738C" w:rsidP="00966DE5">
      <w:pPr>
        <w:spacing w:after="0" w:line="240" w:lineRule="auto"/>
      </w:pPr>
      <w:r>
        <w:separator/>
      </w:r>
    </w:p>
  </w:footnote>
  <w:footnote w:type="continuationSeparator" w:id="0">
    <w:p w:rsidR="00BA738C" w:rsidRDefault="00BA738C" w:rsidP="0096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03915"/>
      <w:docPartObj>
        <w:docPartGallery w:val="Page Numbers (Top of Page)"/>
        <w:docPartUnique/>
      </w:docPartObj>
    </w:sdtPr>
    <w:sdtContent>
      <w:p w:rsidR="00966DE5" w:rsidRDefault="00831315">
        <w:pPr>
          <w:pStyle w:val="a4"/>
          <w:jc w:val="center"/>
        </w:pPr>
        <w:r>
          <w:fldChar w:fldCharType="begin"/>
        </w:r>
        <w:r w:rsidR="00966DE5">
          <w:instrText>PAGE   \* MERGEFORMAT</w:instrText>
        </w:r>
        <w:r>
          <w:fldChar w:fldCharType="separate"/>
        </w:r>
        <w:r w:rsidR="00DC7846">
          <w:rPr>
            <w:noProof/>
          </w:rPr>
          <w:t>4</w:t>
        </w:r>
        <w:r>
          <w:fldChar w:fldCharType="end"/>
        </w:r>
      </w:p>
    </w:sdtContent>
  </w:sdt>
  <w:p w:rsidR="00966DE5" w:rsidRDefault="00966D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4DD"/>
    <w:rsid w:val="00005954"/>
    <w:rsid w:val="00133258"/>
    <w:rsid w:val="00213946"/>
    <w:rsid w:val="00272F88"/>
    <w:rsid w:val="002C1034"/>
    <w:rsid w:val="00383159"/>
    <w:rsid w:val="005F58A1"/>
    <w:rsid w:val="00630EBD"/>
    <w:rsid w:val="00692C2F"/>
    <w:rsid w:val="00755E27"/>
    <w:rsid w:val="00831315"/>
    <w:rsid w:val="00850404"/>
    <w:rsid w:val="008716AB"/>
    <w:rsid w:val="00872DCF"/>
    <w:rsid w:val="00874B16"/>
    <w:rsid w:val="009178B7"/>
    <w:rsid w:val="009304DD"/>
    <w:rsid w:val="00960BC2"/>
    <w:rsid w:val="00966DE5"/>
    <w:rsid w:val="00A50664"/>
    <w:rsid w:val="00A9590C"/>
    <w:rsid w:val="00AC6E9E"/>
    <w:rsid w:val="00BA738C"/>
    <w:rsid w:val="00BD3B2C"/>
    <w:rsid w:val="00C15BB8"/>
    <w:rsid w:val="00C31472"/>
    <w:rsid w:val="00CA1820"/>
    <w:rsid w:val="00D07017"/>
    <w:rsid w:val="00D520E0"/>
    <w:rsid w:val="00D854B2"/>
    <w:rsid w:val="00DB77DF"/>
    <w:rsid w:val="00DC2D3F"/>
    <w:rsid w:val="00DC7846"/>
    <w:rsid w:val="00E74741"/>
    <w:rsid w:val="00FA4C4B"/>
    <w:rsid w:val="00FF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E0"/>
  </w:style>
  <w:style w:type="paragraph" w:styleId="1">
    <w:name w:val="heading 1"/>
    <w:basedOn w:val="a"/>
    <w:next w:val="a"/>
    <w:link w:val="10"/>
    <w:rsid w:val="00872DCF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DC2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2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C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2D3F"/>
    <w:rPr>
      <w:color w:val="0000FF"/>
      <w:u w:val="single"/>
    </w:rPr>
  </w:style>
  <w:style w:type="paragraph" w:customStyle="1" w:styleId="headertext">
    <w:name w:val="headertext"/>
    <w:basedOn w:val="a"/>
    <w:rsid w:val="00DC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2DCF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872DCF"/>
    <w:pPr>
      <w:numPr>
        <w:numId w:val="1"/>
      </w:numPr>
    </w:pPr>
  </w:style>
  <w:style w:type="character" w:customStyle="1" w:styleId="11">
    <w:name w:val="Основной шрифт абзаца1"/>
    <w:rsid w:val="002C1034"/>
  </w:style>
  <w:style w:type="paragraph" w:styleId="a4">
    <w:name w:val="header"/>
    <w:basedOn w:val="a"/>
    <w:link w:val="a5"/>
    <w:uiPriority w:val="99"/>
    <w:unhideWhenUsed/>
    <w:rsid w:val="0096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DE5"/>
  </w:style>
  <w:style w:type="paragraph" w:styleId="a6">
    <w:name w:val="footer"/>
    <w:basedOn w:val="a"/>
    <w:link w:val="a7"/>
    <w:uiPriority w:val="99"/>
    <w:unhideWhenUsed/>
    <w:rsid w:val="0096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DE5"/>
  </w:style>
  <w:style w:type="paragraph" w:styleId="a8">
    <w:name w:val="Normal (Web)"/>
    <w:basedOn w:val="a"/>
    <w:uiPriority w:val="99"/>
    <w:unhideWhenUsed/>
    <w:rsid w:val="00AC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872DCF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DC2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2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C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2D3F"/>
    <w:rPr>
      <w:color w:val="0000FF"/>
      <w:u w:val="single"/>
    </w:rPr>
  </w:style>
  <w:style w:type="paragraph" w:customStyle="1" w:styleId="headertext">
    <w:name w:val="headertext"/>
    <w:basedOn w:val="a"/>
    <w:rsid w:val="00DC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2DCF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872DCF"/>
    <w:pPr>
      <w:numPr>
        <w:numId w:val="1"/>
      </w:numPr>
    </w:pPr>
  </w:style>
  <w:style w:type="character" w:customStyle="1" w:styleId="11">
    <w:name w:val="Основной шрифт абзаца1"/>
    <w:rsid w:val="002C1034"/>
  </w:style>
  <w:style w:type="paragraph" w:styleId="a4">
    <w:name w:val="header"/>
    <w:basedOn w:val="a"/>
    <w:link w:val="a5"/>
    <w:uiPriority w:val="99"/>
    <w:unhideWhenUsed/>
    <w:rsid w:val="0096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DE5"/>
  </w:style>
  <w:style w:type="paragraph" w:styleId="a6">
    <w:name w:val="footer"/>
    <w:basedOn w:val="a"/>
    <w:link w:val="a7"/>
    <w:uiPriority w:val="99"/>
    <w:unhideWhenUsed/>
    <w:rsid w:val="0096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DE5"/>
  </w:style>
  <w:style w:type="paragraph" w:styleId="a8">
    <w:name w:val="Normal (Web)"/>
    <w:basedOn w:val="a"/>
    <w:uiPriority w:val="99"/>
    <w:unhideWhenUsed/>
    <w:rsid w:val="00AC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871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1B96-A854-4EFF-BBAD-1775A8E0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2024-12-13T08:35:00Z</dcterms:created>
  <dcterms:modified xsi:type="dcterms:W3CDTF">2024-12-19T10:29:00Z</dcterms:modified>
</cp:coreProperties>
</file>